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967" w:rsidRPr="00E61965" w:rsidRDefault="00E61965" w:rsidP="00E61965">
      <w:pPr>
        <w:jc w:val="center"/>
        <w:rPr>
          <w:sz w:val="24"/>
          <w:szCs w:val="24"/>
          <w:rtl/>
        </w:rPr>
      </w:pPr>
      <w:r w:rsidRPr="00E61965">
        <w:rPr>
          <w:rFonts w:hint="cs"/>
          <w:sz w:val="24"/>
          <w:szCs w:val="24"/>
          <w:rtl/>
        </w:rPr>
        <w:t>קישור לאתר משרד ראש הממשלה/ רשות התקשוב/מאגר הנחיות וידע</w:t>
      </w:r>
    </w:p>
    <w:p w:rsidR="00E61965" w:rsidRPr="00E61965" w:rsidRDefault="00E61965" w:rsidP="00E61965">
      <w:pPr>
        <w:jc w:val="center"/>
        <w:rPr>
          <w:rFonts w:hint="cs"/>
          <w:sz w:val="24"/>
          <w:szCs w:val="24"/>
          <w:rtl/>
        </w:rPr>
      </w:pPr>
      <w:bookmarkStart w:id="0" w:name="_GoBack"/>
      <w:r w:rsidRPr="00E61965">
        <w:rPr>
          <w:rFonts w:cs="Arial" w:hint="cs"/>
          <w:sz w:val="24"/>
          <w:szCs w:val="24"/>
          <w:rtl/>
        </w:rPr>
        <w:t>הנחיות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ר</w:t>
      </w:r>
      <w:r w:rsidRPr="00E61965">
        <w:rPr>
          <w:rFonts w:cs="Arial"/>
          <w:sz w:val="24"/>
          <w:szCs w:val="24"/>
          <w:rtl/>
        </w:rPr>
        <w:t xml:space="preserve">' </w:t>
      </w:r>
      <w:r w:rsidRPr="00E61965">
        <w:rPr>
          <w:rFonts w:cs="Arial" w:hint="cs"/>
          <w:sz w:val="24"/>
          <w:szCs w:val="24"/>
          <w:rtl/>
        </w:rPr>
        <w:t>רשת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התקשוב</w:t>
      </w:r>
      <w:r w:rsidRPr="00E61965">
        <w:rPr>
          <w:rFonts w:cs="Arial"/>
          <w:sz w:val="24"/>
          <w:szCs w:val="24"/>
          <w:rtl/>
        </w:rPr>
        <w:t xml:space="preserve">- </w:t>
      </w:r>
      <w:r w:rsidRPr="00E61965">
        <w:rPr>
          <w:rFonts w:cs="Arial" w:hint="cs"/>
          <w:sz w:val="24"/>
          <w:szCs w:val="24"/>
          <w:rtl/>
        </w:rPr>
        <w:t>מדיניות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מימוש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חזון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מחשוב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הענן</w:t>
      </w:r>
    </w:p>
    <w:bookmarkEnd w:id="0"/>
    <w:p w:rsidR="00E61965" w:rsidRDefault="00E61965" w:rsidP="00E61965">
      <w:pPr>
        <w:jc w:val="center"/>
        <w:rPr>
          <w:sz w:val="24"/>
          <w:szCs w:val="24"/>
          <w:rtl/>
        </w:rPr>
      </w:pPr>
      <w:r w:rsidRPr="00E61965">
        <w:rPr>
          <w:rFonts w:hint="cs"/>
          <w:sz w:val="24"/>
          <w:szCs w:val="24"/>
          <w:rtl/>
        </w:rPr>
        <w:t xml:space="preserve">למסמך </w:t>
      </w:r>
      <w:r w:rsidRPr="00E61965">
        <w:rPr>
          <w:rFonts w:cs="Arial" w:hint="cs"/>
          <w:sz w:val="24"/>
          <w:szCs w:val="24"/>
          <w:rtl/>
        </w:rPr>
        <w:t xml:space="preserve"> "מדיניות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מימוש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חזון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מחשוב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הענן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במשרדי</w:t>
      </w:r>
      <w:r w:rsidRPr="00E61965">
        <w:rPr>
          <w:rFonts w:cs="Arial"/>
          <w:sz w:val="24"/>
          <w:szCs w:val="24"/>
          <w:rtl/>
        </w:rPr>
        <w:t xml:space="preserve"> </w:t>
      </w:r>
      <w:r w:rsidRPr="00E61965">
        <w:rPr>
          <w:rFonts w:cs="Arial" w:hint="cs"/>
          <w:sz w:val="24"/>
          <w:szCs w:val="24"/>
          <w:rtl/>
        </w:rPr>
        <w:t>הממשלה"</w:t>
      </w:r>
    </w:p>
    <w:p w:rsidR="00E61965" w:rsidRDefault="00E61965" w:rsidP="00E61965">
      <w:pPr>
        <w:jc w:val="center"/>
        <w:rPr>
          <w:sz w:val="24"/>
          <w:szCs w:val="24"/>
          <w:rtl/>
        </w:rPr>
      </w:pPr>
    </w:p>
    <w:p w:rsidR="00E61965" w:rsidRPr="00E61965" w:rsidRDefault="00E61965" w:rsidP="00E61965">
      <w:pPr>
        <w:jc w:val="center"/>
        <w:rPr>
          <w:sz w:val="24"/>
          <w:szCs w:val="24"/>
        </w:rPr>
      </w:pPr>
      <w:hyperlink r:id="rId4" w:tgtFrame="_blank" w:history="1">
        <w:r w:rsidRPr="00E61965">
          <w:rPr>
            <w:rStyle w:val="Hyperlink"/>
            <w:sz w:val="24"/>
            <w:szCs w:val="24"/>
          </w:rPr>
          <w:t>https://govshare.gov.il/he/node/1620</w:t>
        </w:r>
      </w:hyperlink>
    </w:p>
    <w:p w:rsidR="00E61965" w:rsidRDefault="00E61965" w:rsidP="00E61965">
      <w:pPr>
        <w:jc w:val="center"/>
        <w:rPr>
          <w:sz w:val="24"/>
          <w:szCs w:val="24"/>
          <w:rtl/>
        </w:rPr>
      </w:pPr>
    </w:p>
    <w:p w:rsidR="00E61965" w:rsidRPr="00E61965" w:rsidRDefault="00E61965" w:rsidP="00E61965">
      <w:pPr>
        <w:jc w:val="center"/>
        <w:rPr>
          <w:sz w:val="24"/>
          <w:szCs w:val="24"/>
        </w:rPr>
      </w:pPr>
    </w:p>
    <w:sectPr w:rsidR="00E61965" w:rsidRPr="00E61965" w:rsidSect="00EF76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965"/>
    <w:rsid w:val="00850967"/>
    <w:rsid w:val="00E61965"/>
    <w:rsid w:val="00EF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07A1F-679A-4165-992B-A2161437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E619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5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vshare.gov.il/he/node/1620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Tehila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 Horowitz</dc:creator>
  <cp:keywords/>
  <dc:description/>
  <cp:lastModifiedBy>Dov Horowitz</cp:lastModifiedBy>
  <cp:revision>1</cp:revision>
  <dcterms:created xsi:type="dcterms:W3CDTF">2016-07-07T12:12:00Z</dcterms:created>
  <dcterms:modified xsi:type="dcterms:W3CDTF">2016-07-07T12:17:00Z</dcterms:modified>
</cp:coreProperties>
</file>